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175" w:rsidRPr="00964153" w:rsidRDefault="00F06175" w:rsidP="00F06175">
      <w:pPr>
        <w:pStyle w:val="ConsPlusNormal"/>
        <w:jc w:val="right"/>
      </w:pPr>
      <w:r w:rsidRPr="00964153">
        <w:t>Приложение N 1</w:t>
      </w:r>
    </w:p>
    <w:p w:rsidR="00F06175" w:rsidRPr="00964153" w:rsidRDefault="00F06175" w:rsidP="00F06175">
      <w:pPr>
        <w:pStyle w:val="ConsPlusNormal"/>
        <w:jc w:val="right"/>
      </w:pPr>
      <w:r w:rsidRPr="00964153">
        <w:t>Утверждены</w:t>
      </w:r>
    </w:p>
    <w:p w:rsidR="00F06175" w:rsidRPr="00964153" w:rsidRDefault="00F06175" w:rsidP="00F06175">
      <w:pPr>
        <w:pStyle w:val="ConsPlusNormal"/>
        <w:jc w:val="right"/>
      </w:pPr>
      <w:r w:rsidRPr="00964153">
        <w:t>приказом Министерства образования</w:t>
      </w:r>
    </w:p>
    <w:p w:rsidR="00F06175" w:rsidRPr="00964153" w:rsidRDefault="00F06175" w:rsidP="00F06175">
      <w:pPr>
        <w:pStyle w:val="ConsPlusNormal"/>
        <w:jc w:val="right"/>
      </w:pPr>
      <w:r w:rsidRPr="00964153">
        <w:t>и науки Российской Федерации</w:t>
      </w:r>
    </w:p>
    <w:p w:rsidR="00F06175" w:rsidRPr="00964153" w:rsidRDefault="00F06175" w:rsidP="00F06175">
      <w:pPr>
        <w:pStyle w:val="ConsPlusNormal"/>
        <w:jc w:val="right"/>
      </w:pPr>
      <w:r w:rsidRPr="00964153">
        <w:t>от 10 декабря 2013 г. N 1324</w:t>
      </w:r>
    </w:p>
    <w:p w:rsidR="00F06175" w:rsidRPr="00964153" w:rsidRDefault="00F06175" w:rsidP="00F06175">
      <w:pPr>
        <w:pStyle w:val="ConsPlusNormal"/>
        <w:jc w:val="center"/>
      </w:pPr>
    </w:p>
    <w:p w:rsidR="00F06175" w:rsidRPr="00964153" w:rsidRDefault="00F06175" w:rsidP="00F06175">
      <w:pPr>
        <w:pStyle w:val="ConsPlusNormal"/>
        <w:jc w:val="center"/>
        <w:rPr>
          <w:b/>
          <w:bCs/>
        </w:rPr>
      </w:pPr>
      <w:bookmarkStart w:id="0" w:name="Par38"/>
      <w:bookmarkEnd w:id="0"/>
      <w:r w:rsidRPr="00964153">
        <w:rPr>
          <w:b/>
          <w:bCs/>
        </w:rPr>
        <w:t>ПОКАЗАТЕЛИ</w:t>
      </w:r>
    </w:p>
    <w:p w:rsidR="00F06175" w:rsidRPr="00964153" w:rsidRDefault="00F06175" w:rsidP="00F06175">
      <w:pPr>
        <w:pStyle w:val="ConsPlusNormal"/>
        <w:jc w:val="center"/>
        <w:rPr>
          <w:b/>
          <w:bCs/>
        </w:rPr>
      </w:pPr>
      <w:r w:rsidRPr="00964153">
        <w:rPr>
          <w:b/>
          <w:bCs/>
        </w:rPr>
        <w:t xml:space="preserve">ДЕЯТЕЛЬНОСТИ </w:t>
      </w:r>
      <w:r w:rsidR="00C50D3D" w:rsidRPr="00964153">
        <w:rPr>
          <w:b/>
          <w:bCs/>
        </w:rPr>
        <w:t>ФИЛИАЛА МБОУ «ПОКРОВСКАЯ СШ» ПОКРОВСКИЙ ДЕТСКИЙ САД</w:t>
      </w:r>
      <w:proofErr w:type="gramStart"/>
      <w:r w:rsidR="00C50D3D" w:rsidRPr="00964153">
        <w:rPr>
          <w:b/>
          <w:bCs/>
        </w:rPr>
        <w:t xml:space="preserve"> </w:t>
      </w:r>
      <w:r w:rsidRPr="00964153">
        <w:rPr>
          <w:b/>
          <w:bCs/>
        </w:rPr>
        <w:t>,</w:t>
      </w:r>
      <w:proofErr w:type="gramEnd"/>
    </w:p>
    <w:p w:rsidR="00F06175" w:rsidRPr="00964153" w:rsidRDefault="00BB2B56" w:rsidP="00F06175">
      <w:pPr>
        <w:pStyle w:val="ConsPlusNormal"/>
        <w:jc w:val="center"/>
        <w:rPr>
          <w:b/>
          <w:bCs/>
        </w:rPr>
      </w:pPr>
      <w:r w:rsidRPr="00964153">
        <w:rPr>
          <w:b/>
          <w:bCs/>
        </w:rPr>
        <w:t xml:space="preserve">ПОДЛЕЖАЩЕГО </w:t>
      </w:r>
      <w:bookmarkStart w:id="1" w:name="_GoBack"/>
      <w:bookmarkEnd w:id="1"/>
      <w:r w:rsidR="00F06175" w:rsidRPr="00964153">
        <w:rPr>
          <w:b/>
          <w:bCs/>
        </w:rPr>
        <w:t xml:space="preserve"> САМООБСЛЕДОВАНИЮ</w:t>
      </w:r>
    </w:p>
    <w:p w:rsidR="00F77021" w:rsidRPr="00964153" w:rsidRDefault="00F77021" w:rsidP="00F06175">
      <w:pPr>
        <w:pStyle w:val="ConsPlusNormal"/>
        <w:jc w:val="center"/>
      </w:pPr>
    </w:p>
    <w:tbl>
      <w:tblPr>
        <w:tblStyle w:val="21"/>
        <w:tblW w:w="10524" w:type="dxa"/>
        <w:tblInd w:w="-601" w:type="dxa"/>
        <w:tblLook w:val="04A0"/>
      </w:tblPr>
      <w:tblGrid>
        <w:gridCol w:w="1227"/>
        <w:gridCol w:w="6428"/>
        <w:gridCol w:w="2869"/>
      </w:tblGrid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64153">
              <w:rPr>
                <w:rFonts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64153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Pr="00964153">
              <w:rPr>
                <w:rFonts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28" w:type="dxa"/>
          </w:tcPr>
          <w:p w:rsidR="00F77021" w:rsidRPr="00964153" w:rsidRDefault="00F77021" w:rsidP="00863C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Показатели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 xml:space="preserve">Единица измерения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Образовательная деятельность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   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Общая численность воспитанников, осваивающих    образовательную программу дошкольного образования, в том числе: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10 человек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1.1.1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(8-12 часов)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1.1.2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В режиме кратковременного пребывания</w:t>
            </w:r>
          </w:p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(3-5 часов)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1.1.3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семейной дошкольной группе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Общая численность воспитанников в возрасте до 3 лет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человека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1.3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Общая численность воспитанников в возрасте от 3 до 8 лет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8 человек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1.4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воспитанников в общей численности воспитанников, получающих услуги присмотра и ухода: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человека /100%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1.4.1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режиме полного дня</w:t>
            </w:r>
            <w:proofErr w:type="gramEnd"/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(8-12 часов)                                                   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10 человек</w:t>
            </w:r>
            <w:r w:rsidRPr="009641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/</w:t>
            </w: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100 </w:t>
            </w:r>
            <w:r w:rsidRPr="00964153">
              <w:rPr>
                <w:rFonts w:eastAsia="Times New Roman" w:cs="Times New Roman"/>
                <w:sz w:val="24"/>
                <w:szCs w:val="24"/>
                <w:lang w:val="en-US" w:eastAsia="ru-RU"/>
              </w:rPr>
              <w:t>%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1.4.2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режиме продленного дня (12-14 часов)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человек/%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1.4.3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режиме круглосуточного пребывания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человек/%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1.5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воспитанников с ограниченными возможностями здоровья в общей численности воспитанников, получающих услуги: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0  человек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коррекции недостатков в физическом и (или) психическом развитии 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0человек</w:t>
            </w:r>
          </w:p>
        </w:tc>
      </w:tr>
    </w:tbl>
    <w:p w:rsidR="00F77021" w:rsidRPr="00964153" w:rsidRDefault="00F77021" w:rsidP="00F77021">
      <w:pPr>
        <w:ind w:right="539"/>
        <w:contextualSpacing/>
        <w:rPr>
          <w:rFonts w:eastAsia="Times New Roman" w:cs="Times New Roman"/>
          <w:color w:val="000000"/>
        </w:rPr>
      </w:pPr>
    </w:p>
    <w:tbl>
      <w:tblPr>
        <w:tblStyle w:val="21"/>
        <w:tblW w:w="10524" w:type="dxa"/>
        <w:tblInd w:w="-601" w:type="dxa"/>
        <w:tblLook w:val="04A0"/>
      </w:tblPr>
      <w:tblGrid>
        <w:gridCol w:w="1227"/>
        <w:gridCol w:w="6428"/>
        <w:gridCol w:w="2869"/>
      </w:tblGrid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1.5.2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освоению образовательной программы дошкольного образования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1.5.3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 присмотру и уходу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1.6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Средний показатель пропущенных дней при посещении дошкольной образовательной организации по болезни на одного воспитанника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17 дней</w:t>
            </w:r>
          </w:p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1.7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Общая численность педагогических работников, в том числе: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1.7.1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высшее образование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1.7.2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высшее образование педагогической направленности (профиля)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1.7.3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среднее профессиональное образование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1.7.4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1.8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</w:t>
            </w: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работников, которым по результатам аттестации присвоена квалификационная категория, в общей численности педагогических работников, в том числе: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0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1.8.1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Высшая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0человек/ 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1.8.2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Первая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0человек/ 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1.9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1.9.1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 5 лет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человека/ 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1.9.2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Свыше 30 лет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человек/0%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1.10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до 30 лет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0человек/ 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1.11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работников в общей численности педагогических работников в возрасте от 55 лет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 человек/ 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 </w:t>
            </w:r>
            <w:proofErr w:type="gramEnd"/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человек/ 100%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1.13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человек/100%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1.14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Соотношение «педагогический работник/воспитанник» в дошкольной образовательной организации 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человека/10 человек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1.15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Наличие в образовательной организации следующих педагогических работников: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1.15.1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Музыкального </w:t>
            </w:r>
            <w:hyperlink r:id="rId4" w:tgtFrame="_blank" w:history="1">
              <w:r w:rsidRPr="00964153">
                <w:rPr>
                  <w:rFonts w:eastAsia="Times New Roman" w:cs="Times New Roman"/>
                  <w:sz w:val="24"/>
                  <w:szCs w:val="24"/>
                  <w:lang w:eastAsia="ru-RU"/>
                </w:rPr>
                <w:t>руководителя</w:t>
              </w:r>
            </w:hyperlink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1.15.2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Инструктора по физической культуре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1.15.3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Учителя-логопеда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1.15.4 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Логопеда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нет   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sz w:val="24"/>
                <w:szCs w:val="24"/>
              </w:rPr>
              <w:t>1.15.5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sz w:val="24"/>
                <w:szCs w:val="24"/>
              </w:rPr>
              <w:t>нет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sz w:val="24"/>
                <w:szCs w:val="24"/>
              </w:rPr>
              <w:t>1.15.6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sz w:val="24"/>
                <w:szCs w:val="24"/>
              </w:rPr>
              <w:t xml:space="preserve">Педагога-психолога 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sz w:val="24"/>
                <w:szCs w:val="24"/>
              </w:rPr>
              <w:t>нет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2.1.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4153">
              <w:rPr>
                <w:rFonts w:cs="Times New Roman"/>
                <w:sz w:val="24"/>
                <w:szCs w:val="24"/>
              </w:rPr>
              <w:t>2,5 кв.м.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2.2.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Площадь помещений для организации дополнительных видов (деятельность воспитанников)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77,7кв.м.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2.3.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нет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2.4.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да</w:t>
            </w:r>
          </w:p>
        </w:tc>
      </w:tr>
      <w:tr w:rsidR="00F77021" w:rsidRPr="00964153" w:rsidTr="00863CE5">
        <w:tc>
          <w:tcPr>
            <w:tcW w:w="1227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6428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2869" w:type="dxa"/>
          </w:tcPr>
          <w:p w:rsidR="00F77021" w:rsidRPr="00964153" w:rsidRDefault="00F77021" w:rsidP="00863CE5">
            <w:pPr>
              <w:rPr>
                <w:rFonts w:cs="Times New Roman"/>
                <w:sz w:val="24"/>
                <w:szCs w:val="24"/>
              </w:rPr>
            </w:pPr>
            <w:r w:rsidRPr="00964153">
              <w:rPr>
                <w:rFonts w:cs="Times New Roman"/>
                <w:sz w:val="24"/>
                <w:szCs w:val="24"/>
              </w:rPr>
              <w:t>да</w:t>
            </w:r>
          </w:p>
        </w:tc>
      </w:tr>
    </w:tbl>
    <w:p w:rsidR="00B77548" w:rsidRPr="00964153" w:rsidRDefault="00B77548">
      <w:pPr>
        <w:rPr>
          <w:rFonts w:cs="Times New Roman"/>
        </w:rPr>
      </w:pPr>
    </w:p>
    <w:sectPr w:rsidR="00B77548" w:rsidRPr="00964153" w:rsidSect="00964153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404E"/>
    <w:rsid w:val="004F404E"/>
    <w:rsid w:val="00964153"/>
    <w:rsid w:val="00975F64"/>
    <w:rsid w:val="009877CC"/>
    <w:rsid w:val="00B77548"/>
    <w:rsid w:val="00BB2B56"/>
    <w:rsid w:val="00C50D3D"/>
    <w:rsid w:val="00C82D7E"/>
    <w:rsid w:val="00F06175"/>
    <w:rsid w:val="00F11BAB"/>
    <w:rsid w:val="00F7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17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617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table" w:customStyle="1" w:styleId="21">
    <w:name w:val="Сетка таблицы21"/>
    <w:basedOn w:val="a1"/>
    <w:uiPriority w:val="59"/>
    <w:rsid w:val="00F770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770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Jo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User1</cp:lastModifiedBy>
  <cp:revision>7</cp:revision>
  <cp:lastPrinted>2026-04-16T03:28:00Z</cp:lastPrinted>
  <dcterms:created xsi:type="dcterms:W3CDTF">2024-04-16T05:24:00Z</dcterms:created>
  <dcterms:modified xsi:type="dcterms:W3CDTF">2026-04-16T03:32:00Z</dcterms:modified>
</cp:coreProperties>
</file>